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6C64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217EF2D9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1E37435B" w14:textId="77777777"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491FA957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29A1C891" w14:textId="0420B6CD" w:rsidR="00EE6CA2" w:rsidRPr="004A2A79" w:rsidRDefault="00A012FC" w:rsidP="004A2A79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1AFDF31F" w14:textId="77777777" w:rsidR="002F1121" w:rsidRDefault="002F1121" w:rsidP="002F1121">
      <w:r>
        <w:t>KLASA: 112-01/20-03/20</w:t>
      </w:r>
    </w:p>
    <w:p w14:paraId="1B64AA9B" w14:textId="76A97B69" w:rsidR="002F1121" w:rsidRDefault="002F1121" w:rsidP="002F1121">
      <w:r>
        <w:t>UR BROJ: 2189-19-01-20-</w:t>
      </w:r>
      <w:r>
        <w:t>4</w:t>
      </w:r>
    </w:p>
    <w:p w14:paraId="748D421F" w14:textId="2570D7FF" w:rsidR="00EE6CA2" w:rsidRDefault="005A6755" w:rsidP="004A2A79">
      <w:r>
        <w:t xml:space="preserve">U </w:t>
      </w:r>
      <w:proofErr w:type="spellStart"/>
      <w:r>
        <w:t>Špišić</w:t>
      </w:r>
      <w:proofErr w:type="spellEnd"/>
      <w:r>
        <w:t xml:space="preserve"> Bukovici, </w:t>
      </w:r>
      <w:r>
        <w:t>24</w:t>
      </w:r>
      <w:bookmarkStart w:id="0" w:name="_GoBack"/>
      <w:bookmarkEnd w:id="0"/>
      <w:r>
        <w:t>. studenog 2020</w:t>
      </w:r>
      <w:r>
        <w:t>.</w:t>
      </w:r>
    </w:p>
    <w:p w14:paraId="5EFBCF26" w14:textId="77777777" w:rsidR="005A6755" w:rsidRDefault="005A6755" w:rsidP="004A2A79">
      <w:pPr>
        <w:rPr>
          <w:b/>
        </w:rPr>
      </w:pPr>
    </w:p>
    <w:p w14:paraId="6A2E9CB0" w14:textId="77777777"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14:paraId="193E0ED7" w14:textId="0AA4EB24" w:rsidR="009F5EB1" w:rsidRPr="00C51752" w:rsidRDefault="00EE6CA2" w:rsidP="00C51752">
      <w:pPr>
        <w:jc w:val="center"/>
        <w:rPr>
          <w:b/>
        </w:rPr>
      </w:pPr>
      <w:r>
        <w:rPr>
          <w:b/>
        </w:rPr>
        <w:t>za rad</w:t>
      </w:r>
      <w:r w:rsidR="0015693D">
        <w:rPr>
          <w:b/>
        </w:rPr>
        <w:t xml:space="preserve">no mjesto </w:t>
      </w:r>
      <w:r w:rsidR="00E86306">
        <w:rPr>
          <w:b/>
        </w:rPr>
        <w:t>učitelja/</w:t>
      </w:r>
      <w:proofErr w:type="spellStart"/>
      <w:r w:rsidR="00E86306">
        <w:rPr>
          <w:b/>
        </w:rPr>
        <w:t>ice</w:t>
      </w:r>
      <w:proofErr w:type="spellEnd"/>
      <w:r w:rsidR="00E86306">
        <w:rPr>
          <w:b/>
        </w:rPr>
        <w:t xml:space="preserve"> informatike</w:t>
      </w:r>
    </w:p>
    <w:p w14:paraId="7CCC0E17" w14:textId="77777777" w:rsidR="009F5EB1" w:rsidRPr="009F5EB1" w:rsidRDefault="009F5EB1" w:rsidP="009F5EB1">
      <w:pPr>
        <w:jc w:val="both"/>
        <w:rPr>
          <w:b/>
        </w:rPr>
      </w:pPr>
    </w:p>
    <w:p w14:paraId="3B458D34" w14:textId="1E9BF664"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15693D">
        <w:rPr>
          <w:b/>
        </w:rPr>
        <w:t xml:space="preserve">održat će </w:t>
      </w:r>
      <w:r w:rsidR="00E86306">
        <w:rPr>
          <w:b/>
        </w:rPr>
        <w:t>25</w:t>
      </w:r>
      <w:r w:rsidR="0015693D">
        <w:rPr>
          <w:b/>
        </w:rPr>
        <w:t xml:space="preserve">. </w:t>
      </w:r>
      <w:r w:rsidR="00E86306">
        <w:rPr>
          <w:b/>
        </w:rPr>
        <w:t>studenog</w:t>
      </w:r>
      <w:r w:rsidR="0015693D">
        <w:rPr>
          <w:b/>
        </w:rPr>
        <w:t xml:space="preserve"> 2020. godine s početkom u 11.</w:t>
      </w:r>
      <w:r w:rsidR="00E86306">
        <w:rPr>
          <w:b/>
        </w:rPr>
        <w:t>3</w:t>
      </w:r>
      <w:r w:rsidR="0015693D">
        <w:rPr>
          <w:b/>
        </w:rPr>
        <w:t>0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 xml:space="preserve">u Osnovnoj školi August Cesarec </w:t>
      </w:r>
      <w:proofErr w:type="spellStart"/>
      <w:r w:rsidRPr="009F5EB1">
        <w:rPr>
          <w:b/>
        </w:rPr>
        <w:t>Špišić</w:t>
      </w:r>
      <w:proofErr w:type="spellEnd"/>
      <w:r w:rsidRPr="009F5EB1">
        <w:rPr>
          <w:b/>
        </w:rPr>
        <w:t xml:space="preserve"> Bukovica u </w:t>
      </w:r>
      <w:r w:rsidR="00C45F40">
        <w:rPr>
          <w:b/>
        </w:rPr>
        <w:t xml:space="preserve">učionici br. </w:t>
      </w:r>
      <w:r w:rsidR="006E65E0">
        <w:rPr>
          <w:b/>
        </w:rPr>
        <w:t>9</w:t>
      </w:r>
      <w:r>
        <w:rPr>
          <w:b/>
        </w:rPr>
        <w:t xml:space="preserve">. </w:t>
      </w:r>
    </w:p>
    <w:p w14:paraId="7646DFAD" w14:textId="77777777" w:rsidR="009F5EB1" w:rsidRPr="009F5EB1" w:rsidRDefault="009F5EB1" w:rsidP="009F5EB1">
      <w:pPr>
        <w:jc w:val="both"/>
        <w:rPr>
          <w:b/>
        </w:rPr>
      </w:pPr>
    </w:p>
    <w:p w14:paraId="17FFDD3F" w14:textId="5598B16C" w:rsidR="009F5EB1" w:rsidRDefault="009F5EB1" w:rsidP="009F5EB1">
      <w:pPr>
        <w:jc w:val="both"/>
      </w:pPr>
      <w:r w:rsidRPr="009F5EB1">
        <w:t>Nakon provedenog testiranja kandidata Povjerenstvo objavljuje  prema ostvarenom ukupnom br</w:t>
      </w:r>
      <w:r w:rsidR="0015693D">
        <w:t>oju bodova iz pisanog testa  sl</w:t>
      </w:r>
      <w:r w:rsidRPr="009F5EB1">
        <w:t>jedeću</w:t>
      </w:r>
    </w:p>
    <w:p w14:paraId="4DD774DB" w14:textId="77777777" w:rsidR="009F5EB1" w:rsidRPr="009F5EB1" w:rsidRDefault="009F5EB1" w:rsidP="009F5EB1">
      <w:pPr>
        <w:jc w:val="both"/>
      </w:pPr>
    </w:p>
    <w:p w14:paraId="5DAACD86" w14:textId="64CBE147" w:rsidR="009F5EB1" w:rsidRPr="009F5EB1" w:rsidRDefault="009F5EB1" w:rsidP="00E86306">
      <w:pPr>
        <w:jc w:val="center"/>
      </w:pPr>
      <w:r w:rsidRPr="009F5EB1">
        <w:rPr>
          <w:b/>
        </w:rPr>
        <w:t>RANG LISTU</w:t>
      </w:r>
      <w:r w:rsidR="00E86306">
        <w:rPr>
          <w:b/>
        </w:rPr>
        <w:t xml:space="preserve"> </w:t>
      </w:r>
      <w:r w:rsidR="00E86306" w:rsidRPr="00E86306">
        <w:rPr>
          <w:b/>
        </w:rPr>
        <w:t>za učitelja/</w:t>
      </w:r>
      <w:proofErr w:type="spellStart"/>
      <w:r w:rsidR="00E86306" w:rsidRPr="00E86306">
        <w:rPr>
          <w:b/>
        </w:rPr>
        <w:t>icu</w:t>
      </w:r>
      <w:proofErr w:type="spellEnd"/>
      <w:r w:rsidR="00E86306" w:rsidRPr="00E86306">
        <w:rPr>
          <w:b/>
        </w:rPr>
        <w:t xml:space="preserve"> informatike, puno radno vrijeme, neodređeno</w:t>
      </w:r>
    </w:p>
    <w:p w14:paraId="7C9B70F5" w14:textId="77777777"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14:paraId="7A2A9031" w14:textId="77777777" w:rsidTr="00BF09D9">
        <w:tc>
          <w:tcPr>
            <w:tcW w:w="1087" w:type="dxa"/>
            <w:shd w:val="clear" w:color="auto" w:fill="auto"/>
          </w:tcPr>
          <w:p w14:paraId="72495AB1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03292387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5C44A2D2" w14:textId="77777777" w:rsidR="009F5EB1" w:rsidRPr="009F5EB1" w:rsidRDefault="005F1128" w:rsidP="005F1128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14:paraId="502735A5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14:paraId="0B41E63E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14:paraId="3A86D42C" w14:textId="77777777" w:rsidTr="00BF09D9">
        <w:tc>
          <w:tcPr>
            <w:tcW w:w="1087" w:type="dxa"/>
            <w:shd w:val="clear" w:color="auto" w:fill="auto"/>
          </w:tcPr>
          <w:p w14:paraId="4DEAA66E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3DFFA2E7" w14:textId="053ACF13" w:rsidR="009F5EB1" w:rsidRPr="005F1128" w:rsidRDefault="00E86306" w:rsidP="00F30E0C">
            <w:pPr>
              <w:jc w:val="both"/>
            </w:pPr>
            <w:r>
              <w:t>Ana Majstorović</w:t>
            </w:r>
          </w:p>
        </w:tc>
        <w:tc>
          <w:tcPr>
            <w:tcW w:w="2264" w:type="dxa"/>
            <w:shd w:val="clear" w:color="auto" w:fill="auto"/>
          </w:tcPr>
          <w:p w14:paraId="131942B3" w14:textId="2143199A" w:rsidR="009F5EB1" w:rsidRPr="005F1128" w:rsidRDefault="00E86306" w:rsidP="009F5EB1">
            <w:pPr>
              <w:jc w:val="center"/>
            </w:pPr>
            <w:r>
              <w:t>27</w:t>
            </w:r>
            <w:r w:rsidR="005F1128" w:rsidRPr="005F1128">
              <w:t>/30</w:t>
            </w:r>
          </w:p>
        </w:tc>
        <w:tc>
          <w:tcPr>
            <w:tcW w:w="2277" w:type="dxa"/>
            <w:shd w:val="clear" w:color="auto" w:fill="auto"/>
          </w:tcPr>
          <w:p w14:paraId="4B208B24" w14:textId="0B4984D6" w:rsidR="009F5EB1" w:rsidRPr="005F1128" w:rsidRDefault="0015693D" w:rsidP="00F30E0C">
            <w:pPr>
              <w:jc w:val="both"/>
            </w:pPr>
            <w:r>
              <w:t>z</w:t>
            </w:r>
            <w:r w:rsidR="005F1128" w:rsidRPr="005F1128">
              <w:t xml:space="preserve">adovoljila </w:t>
            </w:r>
          </w:p>
        </w:tc>
      </w:tr>
      <w:tr w:rsidR="009F5EB1" w:rsidRPr="009F5EB1" w14:paraId="3EF2DAA6" w14:textId="77777777" w:rsidTr="00BF09D9">
        <w:tc>
          <w:tcPr>
            <w:tcW w:w="1087" w:type="dxa"/>
            <w:shd w:val="clear" w:color="auto" w:fill="auto"/>
          </w:tcPr>
          <w:p w14:paraId="61866BA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7CDC02E9" w14:textId="365B7C61" w:rsidR="009F5EB1" w:rsidRPr="005F1128" w:rsidRDefault="00E86306" w:rsidP="00F30E0C">
            <w:pPr>
              <w:jc w:val="both"/>
            </w:pPr>
            <w:r>
              <w:t>Ivona Lozić</w:t>
            </w:r>
          </w:p>
        </w:tc>
        <w:tc>
          <w:tcPr>
            <w:tcW w:w="2264" w:type="dxa"/>
            <w:shd w:val="clear" w:color="auto" w:fill="auto"/>
          </w:tcPr>
          <w:p w14:paraId="1F68956A" w14:textId="300079FA" w:rsidR="009F5EB1" w:rsidRPr="005F1128" w:rsidRDefault="00E86306" w:rsidP="009F5EB1">
            <w:pPr>
              <w:jc w:val="center"/>
            </w:pPr>
            <w:r>
              <w:t>21</w:t>
            </w:r>
            <w:r w:rsidR="0015693D">
              <w:t>/30</w:t>
            </w:r>
          </w:p>
        </w:tc>
        <w:tc>
          <w:tcPr>
            <w:tcW w:w="2277" w:type="dxa"/>
            <w:shd w:val="clear" w:color="auto" w:fill="auto"/>
          </w:tcPr>
          <w:p w14:paraId="0A38C539" w14:textId="5A5A7D54" w:rsidR="009F5EB1" w:rsidRPr="005F1128" w:rsidRDefault="0015693D" w:rsidP="00F30E0C">
            <w:pPr>
              <w:jc w:val="both"/>
            </w:pPr>
            <w:r>
              <w:t>zadovoljila</w:t>
            </w:r>
          </w:p>
        </w:tc>
      </w:tr>
      <w:tr w:rsidR="00B26481" w:rsidRPr="009F5EB1" w14:paraId="16C51858" w14:textId="77777777" w:rsidTr="00BF09D9">
        <w:tc>
          <w:tcPr>
            <w:tcW w:w="1087" w:type="dxa"/>
            <w:shd w:val="clear" w:color="auto" w:fill="auto"/>
          </w:tcPr>
          <w:p w14:paraId="5C7B20FD" w14:textId="199A9477" w:rsidR="00B26481" w:rsidRPr="005F1128" w:rsidRDefault="00B26481" w:rsidP="00F30E0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7AAD7355" w14:textId="19E512D7" w:rsidR="00B26481" w:rsidRDefault="00E86306" w:rsidP="00F30E0C">
            <w:pPr>
              <w:jc w:val="both"/>
            </w:pPr>
            <w:r>
              <w:t xml:space="preserve">Mario </w:t>
            </w:r>
            <w:proofErr w:type="spellStart"/>
            <w:r>
              <w:t>Bublić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6B2E7385" w14:textId="2953811F" w:rsidR="00B26481" w:rsidRDefault="00E86306" w:rsidP="009F5EB1">
            <w:pPr>
              <w:jc w:val="center"/>
            </w:pPr>
            <w:r>
              <w:t>18</w:t>
            </w:r>
            <w:r w:rsidR="0015693D">
              <w:t>/30</w:t>
            </w:r>
          </w:p>
        </w:tc>
        <w:tc>
          <w:tcPr>
            <w:tcW w:w="2277" w:type="dxa"/>
            <w:shd w:val="clear" w:color="auto" w:fill="auto"/>
          </w:tcPr>
          <w:p w14:paraId="7012A807" w14:textId="3FBF8424" w:rsidR="00B26481" w:rsidRPr="005F1128" w:rsidRDefault="0015693D" w:rsidP="00F30E0C">
            <w:pPr>
              <w:jc w:val="both"/>
            </w:pPr>
            <w:r>
              <w:t>zadovolj</w:t>
            </w:r>
            <w:r w:rsidR="00E86306">
              <w:t>io</w:t>
            </w:r>
          </w:p>
        </w:tc>
      </w:tr>
      <w:tr w:rsidR="0015693D" w:rsidRPr="009F5EB1" w14:paraId="7BFD06CC" w14:textId="77777777" w:rsidTr="00BF09D9">
        <w:tc>
          <w:tcPr>
            <w:tcW w:w="1087" w:type="dxa"/>
            <w:shd w:val="clear" w:color="auto" w:fill="auto"/>
          </w:tcPr>
          <w:p w14:paraId="2B4DF473" w14:textId="1331E8EB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14:paraId="68A7B1E6" w14:textId="5D834A31" w:rsidR="0015693D" w:rsidRDefault="00E86306" w:rsidP="00F30E0C">
            <w:pPr>
              <w:jc w:val="both"/>
            </w:pPr>
            <w:r>
              <w:t xml:space="preserve">Ana </w:t>
            </w:r>
            <w:proofErr w:type="spellStart"/>
            <w:r>
              <w:t>Bajer</w:t>
            </w:r>
            <w:proofErr w:type="spellEnd"/>
            <w:r>
              <w:t xml:space="preserve"> Medić</w:t>
            </w:r>
          </w:p>
        </w:tc>
        <w:tc>
          <w:tcPr>
            <w:tcW w:w="2264" w:type="dxa"/>
            <w:shd w:val="clear" w:color="auto" w:fill="auto"/>
          </w:tcPr>
          <w:p w14:paraId="0460A165" w14:textId="3E687FBB" w:rsidR="0015693D" w:rsidRDefault="00E86306" w:rsidP="009F5EB1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0A1C5532" w14:textId="3E5783CF" w:rsidR="0015693D" w:rsidRDefault="0015693D" w:rsidP="00F30E0C">
            <w:pPr>
              <w:jc w:val="both"/>
            </w:pPr>
          </w:p>
        </w:tc>
      </w:tr>
      <w:tr w:rsidR="0015693D" w:rsidRPr="009F5EB1" w14:paraId="56A14C8C" w14:textId="77777777" w:rsidTr="00BF09D9">
        <w:tc>
          <w:tcPr>
            <w:tcW w:w="1087" w:type="dxa"/>
            <w:shd w:val="clear" w:color="auto" w:fill="auto"/>
          </w:tcPr>
          <w:p w14:paraId="5C637A5F" w14:textId="4BACDD8D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4" w:type="dxa"/>
            <w:shd w:val="clear" w:color="auto" w:fill="auto"/>
          </w:tcPr>
          <w:p w14:paraId="6F5A70E4" w14:textId="2D9151DD" w:rsidR="0015693D" w:rsidRDefault="00E86306" w:rsidP="00F30E0C">
            <w:pPr>
              <w:jc w:val="both"/>
            </w:pPr>
            <w:r>
              <w:t xml:space="preserve">Monika </w:t>
            </w:r>
            <w:proofErr w:type="spellStart"/>
            <w:r>
              <w:t>Colarić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7BA9C79F" w14:textId="3B038FDF" w:rsidR="0015693D" w:rsidRDefault="0015693D" w:rsidP="009F5EB1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3B5C1513" w14:textId="77777777" w:rsidR="0015693D" w:rsidRDefault="0015693D" w:rsidP="00F30E0C">
            <w:pPr>
              <w:jc w:val="both"/>
            </w:pPr>
          </w:p>
        </w:tc>
      </w:tr>
      <w:tr w:rsidR="0015693D" w:rsidRPr="009F5EB1" w14:paraId="331A0021" w14:textId="77777777" w:rsidTr="00BF09D9">
        <w:tc>
          <w:tcPr>
            <w:tcW w:w="1087" w:type="dxa"/>
            <w:shd w:val="clear" w:color="auto" w:fill="auto"/>
          </w:tcPr>
          <w:p w14:paraId="4798B3C2" w14:textId="16269812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434" w:type="dxa"/>
            <w:shd w:val="clear" w:color="auto" w:fill="auto"/>
          </w:tcPr>
          <w:p w14:paraId="4834F1D1" w14:textId="1B1DB924" w:rsidR="0015693D" w:rsidRDefault="00E86306" w:rsidP="00F30E0C">
            <w:pPr>
              <w:jc w:val="both"/>
            </w:pPr>
            <w:r>
              <w:t xml:space="preserve">Petra </w:t>
            </w:r>
            <w:proofErr w:type="spellStart"/>
            <w:r>
              <w:t>Miholančan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322DBEAF" w14:textId="4D7BA92E" w:rsidR="0015693D" w:rsidRDefault="0015693D" w:rsidP="0015693D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1FF91EA9" w14:textId="77777777" w:rsidR="0015693D" w:rsidRDefault="0015693D" w:rsidP="00F30E0C">
            <w:pPr>
              <w:jc w:val="both"/>
            </w:pPr>
          </w:p>
        </w:tc>
      </w:tr>
      <w:tr w:rsidR="0015693D" w:rsidRPr="009F5EB1" w14:paraId="21DB7760" w14:textId="77777777" w:rsidTr="00BF09D9">
        <w:tc>
          <w:tcPr>
            <w:tcW w:w="1087" w:type="dxa"/>
            <w:shd w:val="clear" w:color="auto" w:fill="auto"/>
          </w:tcPr>
          <w:p w14:paraId="4AE1E64F" w14:textId="633B2A84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434" w:type="dxa"/>
            <w:shd w:val="clear" w:color="auto" w:fill="auto"/>
          </w:tcPr>
          <w:p w14:paraId="574D4B80" w14:textId="6E5B866F" w:rsidR="0015693D" w:rsidRDefault="00E86306" w:rsidP="00F30E0C">
            <w:pPr>
              <w:jc w:val="both"/>
            </w:pPr>
            <w:r>
              <w:t xml:space="preserve">Krešimir </w:t>
            </w:r>
            <w:proofErr w:type="spellStart"/>
            <w:r>
              <w:t>Mostovac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4B564F6E" w14:textId="277C56E9" w:rsidR="0015693D" w:rsidRDefault="0015693D" w:rsidP="009F5EB1">
            <w:pPr>
              <w:jc w:val="center"/>
            </w:pPr>
            <w:r>
              <w:t>nije pristupi</w:t>
            </w:r>
            <w:r w:rsidR="00E86306">
              <w:t>o</w:t>
            </w:r>
          </w:p>
        </w:tc>
        <w:tc>
          <w:tcPr>
            <w:tcW w:w="2277" w:type="dxa"/>
            <w:shd w:val="clear" w:color="auto" w:fill="auto"/>
          </w:tcPr>
          <w:p w14:paraId="4932184F" w14:textId="77777777" w:rsidR="0015693D" w:rsidRDefault="0015693D" w:rsidP="00F30E0C">
            <w:pPr>
              <w:jc w:val="both"/>
            </w:pPr>
          </w:p>
        </w:tc>
      </w:tr>
    </w:tbl>
    <w:p w14:paraId="05BADBF7" w14:textId="77777777" w:rsidR="00C51752" w:rsidRDefault="00C51752" w:rsidP="009F5EB1">
      <w:pPr>
        <w:jc w:val="both"/>
      </w:pPr>
    </w:p>
    <w:p w14:paraId="6C95350C" w14:textId="6712A493" w:rsidR="009F5EB1" w:rsidRPr="009F5EB1" w:rsidRDefault="004A2A79" w:rsidP="009F5EB1">
      <w:pPr>
        <w:jc w:val="both"/>
      </w:pPr>
      <w:r>
        <w:t>Na razgovor se pozivaju  sl</w:t>
      </w:r>
      <w:r w:rsidR="009F5EB1" w:rsidRPr="009F5EB1">
        <w:t>jedeći kandidati koji su zadovoljili na testiranju :</w:t>
      </w:r>
    </w:p>
    <w:p w14:paraId="3320EE8B" w14:textId="77777777"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14:paraId="2EF7B55C" w14:textId="77777777" w:rsidTr="00BF09D9">
        <w:tc>
          <w:tcPr>
            <w:tcW w:w="1583" w:type="dxa"/>
            <w:shd w:val="clear" w:color="auto" w:fill="auto"/>
          </w:tcPr>
          <w:p w14:paraId="116C149A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7A5F241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BF09D9" w:rsidRPr="009F5EB1" w14:paraId="7C00484E" w14:textId="77777777" w:rsidTr="00BF09D9">
        <w:tc>
          <w:tcPr>
            <w:tcW w:w="1583" w:type="dxa"/>
            <w:shd w:val="clear" w:color="auto" w:fill="auto"/>
          </w:tcPr>
          <w:p w14:paraId="6FF556C5" w14:textId="77777777"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14:paraId="320EC74B" w14:textId="42AB0D42" w:rsidR="00BF09D9" w:rsidRPr="00C51752" w:rsidRDefault="00E86306" w:rsidP="00BF09D9">
            <w:pPr>
              <w:jc w:val="both"/>
            </w:pPr>
            <w:r>
              <w:t>Ana Majstorović</w:t>
            </w:r>
          </w:p>
        </w:tc>
      </w:tr>
      <w:tr w:rsidR="0015693D" w:rsidRPr="009F5EB1" w14:paraId="30EAB09D" w14:textId="77777777" w:rsidTr="00BF09D9">
        <w:tc>
          <w:tcPr>
            <w:tcW w:w="1583" w:type="dxa"/>
            <w:shd w:val="clear" w:color="auto" w:fill="auto"/>
          </w:tcPr>
          <w:p w14:paraId="5C1BD919" w14:textId="55616684" w:rsidR="0015693D" w:rsidRPr="009F5EB1" w:rsidRDefault="0015693D" w:rsidP="00BF09D9">
            <w:pPr>
              <w:jc w:val="both"/>
            </w:pPr>
            <w:r>
              <w:t>2.</w:t>
            </w:r>
          </w:p>
        </w:tc>
        <w:tc>
          <w:tcPr>
            <w:tcW w:w="7419" w:type="dxa"/>
            <w:shd w:val="clear" w:color="auto" w:fill="auto"/>
          </w:tcPr>
          <w:p w14:paraId="33647BB5" w14:textId="5C081D43" w:rsidR="0015693D" w:rsidRDefault="00E86306" w:rsidP="00BF09D9">
            <w:pPr>
              <w:jc w:val="both"/>
            </w:pPr>
            <w:r>
              <w:t>Ivona Lozić</w:t>
            </w:r>
          </w:p>
        </w:tc>
      </w:tr>
      <w:tr w:rsidR="0015693D" w:rsidRPr="009F5EB1" w14:paraId="16C33A89" w14:textId="77777777" w:rsidTr="00BF09D9">
        <w:tc>
          <w:tcPr>
            <w:tcW w:w="1583" w:type="dxa"/>
            <w:shd w:val="clear" w:color="auto" w:fill="auto"/>
          </w:tcPr>
          <w:p w14:paraId="0CDA51F8" w14:textId="2CC3124A" w:rsidR="0015693D" w:rsidRDefault="0015693D" w:rsidP="00BF09D9">
            <w:pPr>
              <w:jc w:val="both"/>
            </w:pPr>
            <w:r>
              <w:t xml:space="preserve">3. </w:t>
            </w:r>
          </w:p>
        </w:tc>
        <w:tc>
          <w:tcPr>
            <w:tcW w:w="7419" w:type="dxa"/>
            <w:shd w:val="clear" w:color="auto" w:fill="auto"/>
          </w:tcPr>
          <w:p w14:paraId="2E874733" w14:textId="637A2F44" w:rsidR="0015693D" w:rsidRDefault="00E86306" w:rsidP="00BF09D9">
            <w:pPr>
              <w:jc w:val="both"/>
            </w:pPr>
            <w:r>
              <w:t xml:space="preserve">Mario </w:t>
            </w:r>
            <w:proofErr w:type="spellStart"/>
            <w:r>
              <w:t>Bublić</w:t>
            </w:r>
            <w:proofErr w:type="spellEnd"/>
          </w:p>
        </w:tc>
      </w:tr>
    </w:tbl>
    <w:p w14:paraId="31E2E427" w14:textId="77777777" w:rsidR="00EE6CA2" w:rsidRDefault="00EE6CA2" w:rsidP="009F5EB1">
      <w:pPr>
        <w:jc w:val="both"/>
      </w:pPr>
    </w:p>
    <w:p w14:paraId="16B95108" w14:textId="77777777" w:rsidR="00E86306" w:rsidRDefault="00E86306" w:rsidP="009F5EB1">
      <w:pPr>
        <w:jc w:val="both"/>
      </w:pPr>
    </w:p>
    <w:p w14:paraId="7FF428B2" w14:textId="4F3C7226" w:rsidR="00E86306" w:rsidRPr="009F5EB1" w:rsidRDefault="00E86306" w:rsidP="00E86306">
      <w:pPr>
        <w:jc w:val="center"/>
      </w:pPr>
      <w:r w:rsidRPr="009F5EB1">
        <w:rPr>
          <w:b/>
        </w:rPr>
        <w:t>RANG LISTU</w:t>
      </w:r>
      <w:r>
        <w:rPr>
          <w:b/>
        </w:rPr>
        <w:t xml:space="preserve"> </w:t>
      </w:r>
      <w:r>
        <w:t>za učitelja/</w:t>
      </w:r>
      <w:proofErr w:type="spellStart"/>
      <w:r>
        <w:t>icu</w:t>
      </w:r>
      <w:proofErr w:type="spellEnd"/>
      <w:r>
        <w:t xml:space="preserve"> informatike, nepuno radno vrijeme (12 sati ukupnog tjednog vremena), neodređeno</w:t>
      </w:r>
    </w:p>
    <w:p w14:paraId="233BE431" w14:textId="77777777" w:rsidR="00E86306" w:rsidRPr="009F5EB1" w:rsidRDefault="00E86306" w:rsidP="00E86306">
      <w:pPr>
        <w:jc w:val="center"/>
      </w:pPr>
    </w:p>
    <w:p w14:paraId="4BADE32C" w14:textId="77777777" w:rsidR="00E86306" w:rsidRPr="009F5EB1" w:rsidRDefault="00E86306" w:rsidP="00E8630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E86306" w:rsidRPr="009F5EB1" w14:paraId="517A27E9" w14:textId="77777777" w:rsidTr="001663BE">
        <w:tc>
          <w:tcPr>
            <w:tcW w:w="1087" w:type="dxa"/>
            <w:shd w:val="clear" w:color="auto" w:fill="auto"/>
          </w:tcPr>
          <w:p w14:paraId="68F0FD3D" w14:textId="77777777" w:rsidR="00E86306" w:rsidRPr="009F5EB1" w:rsidRDefault="00E86306" w:rsidP="001663BE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0030050D" w14:textId="77777777" w:rsidR="00E86306" w:rsidRPr="009F5EB1" w:rsidRDefault="00E86306" w:rsidP="001663BE">
            <w:pPr>
              <w:jc w:val="center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4D3E68D0" w14:textId="77777777" w:rsidR="00E86306" w:rsidRPr="009F5EB1" w:rsidRDefault="00E86306" w:rsidP="001663BE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14:paraId="6E47CA07" w14:textId="77777777" w:rsidR="00E86306" w:rsidRPr="009F5EB1" w:rsidRDefault="00E86306" w:rsidP="001663BE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14:paraId="531E6E4B" w14:textId="77777777" w:rsidR="00E86306" w:rsidRPr="009F5EB1" w:rsidRDefault="00E86306" w:rsidP="001663BE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E86306" w:rsidRPr="009F5EB1" w14:paraId="26EBCAE1" w14:textId="77777777" w:rsidTr="001663BE">
        <w:tc>
          <w:tcPr>
            <w:tcW w:w="1087" w:type="dxa"/>
            <w:shd w:val="clear" w:color="auto" w:fill="auto"/>
          </w:tcPr>
          <w:p w14:paraId="5659E85D" w14:textId="77777777" w:rsidR="00E86306" w:rsidRPr="005F1128" w:rsidRDefault="00E86306" w:rsidP="001663BE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52342601" w14:textId="400A2AD0" w:rsidR="00E86306" w:rsidRPr="005F1128" w:rsidRDefault="00E86306" w:rsidP="001663BE">
            <w:pPr>
              <w:jc w:val="both"/>
            </w:pPr>
            <w:proofErr w:type="spellStart"/>
            <w:r>
              <w:t>Dajana</w:t>
            </w:r>
            <w:proofErr w:type="spellEnd"/>
            <w:r>
              <w:t xml:space="preserve"> Sabolić</w:t>
            </w:r>
          </w:p>
        </w:tc>
        <w:tc>
          <w:tcPr>
            <w:tcW w:w="2264" w:type="dxa"/>
            <w:shd w:val="clear" w:color="auto" w:fill="auto"/>
          </w:tcPr>
          <w:p w14:paraId="35A2D59F" w14:textId="1B5C673B" w:rsidR="00E86306" w:rsidRPr="005F1128" w:rsidRDefault="00E86306" w:rsidP="001663BE">
            <w:pPr>
              <w:jc w:val="center"/>
            </w:pPr>
            <w:r>
              <w:t>27</w:t>
            </w:r>
            <w:r w:rsidRPr="005F1128">
              <w:t>/30</w:t>
            </w:r>
          </w:p>
        </w:tc>
        <w:tc>
          <w:tcPr>
            <w:tcW w:w="2277" w:type="dxa"/>
            <w:shd w:val="clear" w:color="auto" w:fill="auto"/>
          </w:tcPr>
          <w:p w14:paraId="42EA05C2" w14:textId="77777777" w:rsidR="00E86306" w:rsidRPr="005F1128" w:rsidRDefault="00E86306" w:rsidP="001663BE">
            <w:pPr>
              <w:jc w:val="both"/>
            </w:pPr>
            <w:r>
              <w:t>z</w:t>
            </w:r>
            <w:r w:rsidRPr="005F1128">
              <w:t xml:space="preserve">adovoljila </w:t>
            </w:r>
          </w:p>
        </w:tc>
      </w:tr>
      <w:tr w:rsidR="00E86306" w:rsidRPr="009F5EB1" w14:paraId="72FD030E" w14:textId="77777777" w:rsidTr="001663BE">
        <w:tc>
          <w:tcPr>
            <w:tcW w:w="1087" w:type="dxa"/>
            <w:shd w:val="clear" w:color="auto" w:fill="auto"/>
          </w:tcPr>
          <w:p w14:paraId="3ED2E6B1" w14:textId="77777777" w:rsidR="00E86306" w:rsidRPr="005F1128" w:rsidRDefault="00E86306" w:rsidP="001663BE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3BE8DCAF" w14:textId="76ED8428" w:rsidR="00E86306" w:rsidRPr="005F1128" w:rsidRDefault="00E86306" w:rsidP="001663BE">
            <w:pPr>
              <w:jc w:val="both"/>
            </w:pPr>
            <w:r>
              <w:t>Ivona Lozić</w:t>
            </w:r>
          </w:p>
        </w:tc>
        <w:tc>
          <w:tcPr>
            <w:tcW w:w="2264" w:type="dxa"/>
            <w:shd w:val="clear" w:color="auto" w:fill="auto"/>
          </w:tcPr>
          <w:p w14:paraId="6F66EAE1" w14:textId="77162640" w:rsidR="00E86306" w:rsidRPr="005F1128" w:rsidRDefault="00E86306" w:rsidP="001663BE">
            <w:pPr>
              <w:jc w:val="center"/>
            </w:pPr>
            <w:r>
              <w:t>2</w:t>
            </w:r>
            <w:r>
              <w:t>1</w:t>
            </w:r>
            <w:r>
              <w:t>/30</w:t>
            </w:r>
          </w:p>
        </w:tc>
        <w:tc>
          <w:tcPr>
            <w:tcW w:w="2277" w:type="dxa"/>
            <w:shd w:val="clear" w:color="auto" w:fill="auto"/>
          </w:tcPr>
          <w:p w14:paraId="5A4DBA9D" w14:textId="77777777" w:rsidR="00E86306" w:rsidRPr="005F1128" w:rsidRDefault="00E86306" w:rsidP="001663BE">
            <w:pPr>
              <w:jc w:val="both"/>
            </w:pPr>
            <w:r>
              <w:t>zadovoljila</w:t>
            </w:r>
          </w:p>
        </w:tc>
      </w:tr>
      <w:tr w:rsidR="00E86306" w:rsidRPr="009F5EB1" w14:paraId="134FAC57" w14:textId="77777777" w:rsidTr="001663BE">
        <w:tc>
          <w:tcPr>
            <w:tcW w:w="1087" w:type="dxa"/>
            <w:shd w:val="clear" w:color="auto" w:fill="auto"/>
          </w:tcPr>
          <w:p w14:paraId="6F6B311C" w14:textId="77777777" w:rsidR="00E86306" w:rsidRPr="005F1128" w:rsidRDefault="00E86306" w:rsidP="001663B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7E47F747" w14:textId="0CAA1075" w:rsidR="00E86306" w:rsidRDefault="00E86306" w:rsidP="001663BE">
            <w:pPr>
              <w:jc w:val="both"/>
            </w:pPr>
            <w:r>
              <w:t xml:space="preserve">Mario </w:t>
            </w:r>
            <w:proofErr w:type="spellStart"/>
            <w:r>
              <w:t>Bublić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9E66597" w14:textId="7F389C6F" w:rsidR="00E86306" w:rsidRDefault="00E86306" w:rsidP="001663BE">
            <w:pPr>
              <w:jc w:val="center"/>
            </w:pPr>
            <w:r>
              <w:t>18</w:t>
            </w:r>
            <w:r>
              <w:t>/30</w:t>
            </w:r>
          </w:p>
        </w:tc>
        <w:tc>
          <w:tcPr>
            <w:tcW w:w="2277" w:type="dxa"/>
            <w:shd w:val="clear" w:color="auto" w:fill="auto"/>
          </w:tcPr>
          <w:p w14:paraId="06D42302" w14:textId="06D37E98" w:rsidR="00E86306" w:rsidRPr="005F1128" w:rsidRDefault="00E86306" w:rsidP="001663BE">
            <w:pPr>
              <w:jc w:val="both"/>
            </w:pPr>
            <w:r>
              <w:t>zadovolj</w:t>
            </w:r>
            <w:r>
              <w:t>io</w:t>
            </w:r>
          </w:p>
        </w:tc>
      </w:tr>
      <w:tr w:rsidR="00E86306" w:rsidRPr="009F5EB1" w14:paraId="001EDAB7" w14:textId="77777777" w:rsidTr="001663BE">
        <w:tc>
          <w:tcPr>
            <w:tcW w:w="1087" w:type="dxa"/>
            <w:shd w:val="clear" w:color="auto" w:fill="auto"/>
          </w:tcPr>
          <w:p w14:paraId="72934A50" w14:textId="77777777" w:rsidR="00E86306" w:rsidRDefault="00E86306" w:rsidP="001663B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14:paraId="1796CE8F" w14:textId="371D6597" w:rsidR="00E86306" w:rsidRDefault="00E86306" w:rsidP="001663BE">
            <w:pPr>
              <w:jc w:val="both"/>
            </w:pPr>
            <w:r>
              <w:t>Maja Lovrić</w:t>
            </w:r>
          </w:p>
        </w:tc>
        <w:tc>
          <w:tcPr>
            <w:tcW w:w="2264" w:type="dxa"/>
            <w:shd w:val="clear" w:color="auto" w:fill="auto"/>
          </w:tcPr>
          <w:p w14:paraId="0F7F0238" w14:textId="0F6781DE" w:rsidR="00E86306" w:rsidRDefault="00E86306" w:rsidP="001663BE">
            <w:pPr>
              <w:jc w:val="center"/>
            </w:pPr>
            <w:r>
              <w:t>1</w:t>
            </w:r>
            <w:r>
              <w:t>8</w:t>
            </w:r>
            <w:r>
              <w:t>/30</w:t>
            </w:r>
          </w:p>
        </w:tc>
        <w:tc>
          <w:tcPr>
            <w:tcW w:w="2277" w:type="dxa"/>
            <w:shd w:val="clear" w:color="auto" w:fill="auto"/>
          </w:tcPr>
          <w:p w14:paraId="1684CFA6" w14:textId="77777777" w:rsidR="00E86306" w:rsidRDefault="00E86306" w:rsidP="001663BE">
            <w:pPr>
              <w:jc w:val="both"/>
            </w:pPr>
            <w:r>
              <w:t>zadovoljila</w:t>
            </w:r>
          </w:p>
        </w:tc>
      </w:tr>
      <w:tr w:rsidR="00E86306" w:rsidRPr="009F5EB1" w14:paraId="66DB8C05" w14:textId="77777777" w:rsidTr="001663BE">
        <w:tc>
          <w:tcPr>
            <w:tcW w:w="1087" w:type="dxa"/>
            <w:shd w:val="clear" w:color="auto" w:fill="auto"/>
          </w:tcPr>
          <w:p w14:paraId="3AB955EE" w14:textId="77777777" w:rsidR="00E86306" w:rsidRDefault="00E86306" w:rsidP="001663B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434" w:type="dxa"/>
            <w:shd w:val="clear" w:color="auto" w:fill="auto"/>
          </w:tcPr>
          <w:p w14:paraId="73224ED2" w14:textId="0DDF1AF1" w:rsidR="00E86306" w:rsidRDefault="00E86306" w:rsidP="001663BE">
            <w:pPr>
              <w:jc w:val="both"/>
            </w:pPr>
            <w:r>
              <w:t xml:space="preserve">Monika </w:t>
            </w:r>
            <w:proofErr w:type="spellStart"/>
            <w:r>
              <w:t>Colarić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0636C1D5" w14:textId="77777777" w:rsidR="00E86306" w:rsidRDefault="00E86306" w:rsidP="001663BE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7DB6BF73" w14:textId="77777777" w:rsidR="00E86306" w:rsidRDefault="00E86306" w:rsidP="001663BE">
            <w:pPr>
              <w:jc w:val="both"/>
            </w:pPr>
          </w:p>
        </w:tc>
      </w:tr>
      <w:tr w:rsidR="00E86306" w:rsidRPr="009F5EB1" w14:paraId="293A06C9" w14:textId="77777777" w:rsidTr="001663BE">
        <w:tc>
          <w:tcPr>
            <w:tcW w:w="1087" w:type="dxa"/>
            <w:shd w:val="clear" w:color="auto" w:fill="auto"/>
          </w:tcPr>
          <w:p w14:paraId="0F9795BA" w14:textId="77777777" w:rsidR="00E86306" w:rsidRDefault="00E86306" w:rsidP="001663BE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434" w:type="dxa"/>
            <w:shd w:val="clear" w:color="auto" w:fill="auto"/>
          </w:tcPr>
          <w:p w14:paraId="4557C85A" w14:textId="2566F72A" w:rsidR="00E86306" w:rsidRDefault="00E86306" w:rsidP="001663BE">
            <w:pPr>
              <w:jc w:val="both"/>
            </w:pPr>
            <w:r>
              <w:t xml:space="preserve">Krešimir </w:t>
            </w:r>
            <w:proofErr w:type="spellStart"/>
            <w:r>
              <w:t>Mostovac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53ADFEFC" w14:textId="77777777" w:rsidR="00E86306" w:rsidRDefault="00E86306" w:rsidP="001663BE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551BDEAA" w14:textId="77777777" w:rsidR="00E86306" w:rsidRDefault="00E86306" w:rsidP="001663BE">
            <w:pPr>
              <w:jc w:val="both"/>
            </w:pPr>
          </w:p>
        </w:tc>
      </w:tr>
    </w:tbl>
    <w:p w14:paraId="4BAECF78" w14:textId="77777777" w:rsidR="00E86306" w:rsidRDefault="00E86306" w:rsidP="00E86306">
      <w:pPr>
        <w:jc w:val="both"/>
      </w:pPr>
    </w:p>
    <w:p w14:paraId="0C5A0FA1" w14:textId="77777777" w:rsidR="00E86306" w:rsidRPr="009F5EB1" w:rsidRDefault="00E86306" w:rsidP="00E86306">
      <w:pPr>
        <w:jc w:val="both"/>
      </w:pPr>
      <w:r>
        <w:t>Na razgovor se pozivaju  sl</w:t>
      </w:r>
      <w:r w:rsidRPr="009F5EB1">
        <w:t>jedeći kandidati koji su zadovoljili na testiranju :</w:t>
      </w:r>
    </w:p>
    <w:p w14:paraId="76164F94" w14:textId="77777777" w:rsidR="00E86306" w:rsidRPr="009F5EB1" w:rsidRDefault="00E86306" w:rsidP="00E86306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E86306" w:rsidRPr="009F5EB1" w14:paraId="18ED7D9E" w14:textId="77777777" w:rsidTr="001663BE">
        <w:tc>
          <w:tcPr>
            <w:tcW w:w="1583" w:type="dxa"/>
            <w:shd w:val="clear" w:color="auto" w:fill="auto"/>
          </w:tcPr>
          <w:p w14:paraId="50F7D487" w14:textId="77777777" w:rsidR="00E86306" w:rsidRPr="005F1128" w:rsidRDefault="00E86306" w:rsidP="001663BE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4EA1314F" w14:textId="77777777" w:rsidR="00E86306" w:rsidRPr="005F1128" w:rsidRDefault="00E86306" w:rsidP="001663BE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2F1121" w:rsidRPr="009F5EB1" w14:paraId="50EECF7F" w14:textId="77777777" w:rsidTr="001663BE">
        <w:tc>
          <w:tcPr>
            <w:tcW w:w="1583" w:type="dxa"/>
            <w:shd w:val="clear" w:color="auto" w:fill="auto"/>
          </w:tcPr>
          <w:p w14:paraId="69F8C8AC" w14:textId="77777777" w:rsidR="002F1121" w:rsidRPr="009F5EB1" w:rsidRDefault="002F1121" w:rsidP="002F1121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14:paraId="08376A1F" w14:textId="68C4843C" w:rsidR="002F1121" w:rsidRPr="00C51752" w:rsidRDefault="002F1121" w:rsidP="002F1121">
            <w:pPr>
              <w:jc w:val="both"/>
            </w:pPr>
            <w:proofErr w:type="spellStart"/>
            <w:r>
              <w:t>Dajana</w:t>
            </w:r>
            <w:proofErr w:type="spellEnd"/>
            <w:r>
              <w:t xml:space="preserve"> Sabolić</w:t>
            </w:r>
          </w:p>
        </w:tc>
      </w:tr>
      <w:tr w:rsidR="002F1121" w:rsidRPr="009F5EB1" w14:paraId="3CCB2AF4" w14:textId="77777777" w:rsidTr="001663BE">
        <w:tc>
          <w:tcPr>
            <w:tcW w:w="1583" w:type="dxa"/>
            <w:shd w:val="clear" w:color="auto" w:fill="auto"/>
          </w:tcPr>
          <w:p w14:paraId="749B29BA" w14:textId="77777777" w:rsidR="002F1121" w:rsidRPr="009F5EB1" w:rsidRDefault="002F1121" w:rsidP="002F1121">
            <w:pPr>
              <w:jc w:val="both"/>
            </w:pPr>
            <w:r>
              <w:t>2.</w:t>
            </w:r>
          </w:p>
        </w:tc>
        <w:tc>
          <w:tcPr>
            <w:tcW w:w="7419" w:type="dxa"/>
            <w:shd w:val="clear" w:color="auto" w:fill="auto"/>
          </w:tcPr>
          <w:p w14:paraId="7F9CC8AA" w14:textId="5611E2F0" w:rsidR="002F1121" w:rsidRDefault="002F1121" w:rsidP="002F1121">
            <w:pPr>
              <w:jc w:val="both"/>
            </w:pPr>
            <w:r>
              <w:t>Ivona Lozić</w:t>
            </w:r>
          </w:p>
        </w:tc>
      </w:tr>
      <w:tr w:rsidR="002F1121" w:rsidRPr="009F5EB1" w14:paraId="387B17A1" w14:textId="77777777" w:rsidTr="001663BE">
        <w:tc>
          <w:tcPr>
            <w:tcW w:w="1583" w:type="dxa"/>
            <w:shd w:val="clear" w:color="auto" w:fill="auto"/>
          </w:tcPr>
          <w:p w14:paraId="593B9C98" w14:textId="77777777" w:rsidR="002F1121" w:rsidRDefault="002F1121" w:rsidP="002F1121">
            <w:pPr>
              <w:jc w:val="both"/>
            </w:pPr>
            <w:r>
              <w:t xml:space="preserve">3. </w:t>
            </w:r>
          </w:p>
        </w:tc>
        <w:tc>
          <w:tcPr>
            <w:tcW w:w="7419" w:type="dxa"/>
            <w:shd w:val="clear" w:color="auto" w:fill="auto"/>
          </w:tcPr>
          <w:p w14:paraId="5EF357C5" w14:textId="073BF5AC" w:rsidR="002F1121" w:rsidRDefault="002F1121" w:rsidP="002F1121">
            <w:pPr>
              <w:jc w:val="both"/>
            </w:pPr>
            <w:r>
              <w:t xml:space="preserve">Mario </w:t>
            </w:r>
            <w:proofErr w:type="spellStart"/>
            <w:r>
              <w:t>Bublić</w:t>
            </w:r>
            <w:proofErr w:type="spellEnd"/>
          </w:p>
        </w:tc>
      </w:tr>
      <w:tr w:rsidR="002F1121" w:rsidRPr="009F5EB1" w14:paraId="4E2F8EB6" w14:textId="77777777" w:rsidTr="001663BE">
        <w:tc>
          <w:tcPr>
            <w:tcW w:w="1583" w:type="dxa"/>
            <w:shd w:val="clear" w:color="auto" w:fill="auto"/>
          </w:tcPr>
          <w:p w14:paraId="65464704" w14:textId="77777777" w:rsidR="002F1121" w:rsidRDefault="002F1121" w:rsidP="002F1121">
            <w:pPr>
              <w:jc w:val="both"/>
            </w:pPr>
            <w:r>
              <w:t>4.</w:t>
            </w:r>
          </w:p>
        </w:tc>
        <w:tc>
          <w:tcPr>
            <w:tcW w:w="7419" w:type="dxa"/>
            <w:shd w:val="clear" w:color="auto" w:fill="auto"/>
          </w:tcPr>
          <w:p w14:paraId="541F41E3" w14:textId="224C6ADA" w:rsidR="002F1121" w:rsidRDefault="002F1121" w:rsidP="002F1121">
            <w:pPr>
              <w:jc w:val="both"/>
            </w:pPr>
            <w:r>
              <w:t>Maja Lovrić</w:t>
            </w:r>
          </w:p>
        </w:tc>
      </w:tr>
    </w:tbl>
    <w:p w14:paraId="15719599" w14:textId="77777777" w:rsidR="00E86306" w:rsidRDefault="00E86306" w:rsidP="009F5EB1">
      <w:pPr>
        <w:jc w:val="both"/>
      </w:pPr>
    </w:p>
    <w:p w14:paraId="1D6327A2" w14:textId="77777777" w:rsidR="00E86306" w:rsidRDefault="00E86306" w:rsidP="009F5EB1">
      <w:pPr>
        <w:jc w:val="both"/>
      </w:pPr>
    </w:p>
    <w:p w14:paraId="685783E8" w14:textId="4184C415" w:rsidR="009F5EB1" w:rsidRPr="009F5EB1" w:rsidRDefault="00C51752" w:rsidP="009F5EB1">
      <w:pPr>
        <w:jc w:val="both"/>
      </w:pPr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14:paraId="006C5006" w14:textId="77777777"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14:paraId="6FE1A3F6" w14:textId="20EA0A1F" w:rsidR="009F5EB1" w:rsidRPr="009F5EB1" w:rsidRDefault="009F5EB1" w:rsidP="009F5EB1">
      <w:pPr>
        <w:jc w:val="both"/>
      </w:pPr>
      <w:r w:rsidRPr="009F5EB1">
        <w:t xml:space="preserve">    Povjerenstvo na razgovoru  s kandidatom utvrđuj</w:t>
      </w:r>
      <w:r w:rsidR="004A2A79">
        <w:t>e znanja, sposobnosti, interese i</w:t>
      </w:r>
      <w:r w:rsidRPr="009F5EB1">
        <w:t xml:space="preserve"> motivaciju kandidata za rad u Školi. Smatra se da je kandidat na razgovo</w:t>
      </w:r>
      <w:r w:rsidR="004A2A79">
        <w:t>ru zadovoljio ako je ostvario najmanje 15 bodova od ukupno 3</w:t>
      </w:r>
      <w:r w:rsidRPr="009F5EB1">
        <w:t xml:space="preserve">0 mogućih bodova. </w:t>
      </w:r>
    </w:p>
    <w:p w14:paraId="3E5C0177" w14:textId="77777777" w:rsidR="009F5EB1" w:rsidRDefault="009F5EB1" w:rsidP="00542181">
      <w:pPr>
        <w:jc w:val="both"/>
      </w:pPr>
      <w:r w:rsidRPr="009F5EB1"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14:paraId="6AB0F7B0" w14:textId="77777777" w:rsidR="00542181" w:rsidRDefault="00542181" w:rsidP="00A012FC">
      <w:pPr>
        <w:ind w:left="2832" w:firstLine="708"/>
      </w:pPr>
    </w:p>
    <w:p w14:paraId="015DCEC0" w14:textId="63F84F3F" w:rsidR="000455A1" w:rsidRPr="009F5EB1" w:rsidRDefault="004A2A79" w:rsidP="004A2A79">
      <w:r>
        <w:t xml:space="preserve">                                                 </w:t>
      </w:r>
      <w:r w:rsidR="009F5EB1"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B1"/>
    <w:rsid w:val="000455A0"/>
    <w:rsid w:val="000455A1"/>
    <w:rsid w:val="00077B9C"/>
    <w:rsid w:val="0015693D"/>
    <w:rsid w:val="002F1121"/>
    <w:rsid w:val="0034302F"/>
    <w:rsid w:val="004A2A79"/>
    <w:rsid w:val="00542181"/>
    <w:rsid w:val="005A6755"/>
    <w:rsid w:val="005F1128"/>
    <w:rsid w:val="006539EF"/>
    <w:rsid w:val="006E65E0"/>
    <w:rsid w:val="008335E1"/>
    <w:rsid w:val="008F447F"/>
    <w:rsid w:val="009F5EB1"/>
    <w:rsid w:val="00A012FC"/>
    <w:rsid w:val="00B26481"/>
    <w:rsid w:val="00BF09D9"/>
    <w:rsid w:val="00C45F40"/>
    <w:rsid w:val="00C51752"/>
    <w:rsid w:val="00D25066"/>
    <w:rsid w:val="00E86306"/>
    <w:rsid w:val="00EA1B6F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9308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dcterms:created xsi:type="dcterms:W3CDTF">2020-10-20T06:08:00Z</dcterms:created>
  <dcterms:modified xsi:type="dcterms:W3CDTF">2020-11-24T13:28:00Z</dcterms:modified>
</cp:coreProperties>
</file>